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FD" w:rsidRDefault="00113A41">
      <w:pPr>
        <w:jc w:val="center"/>
        <w:rPr>
          <w:b/>
        </w:rPr>
      </w:pPr>
      <w:r>
        <w:rPr>
          <w:b/>
        </w:rPr>
        <w:t>Учебная дисциплина «</w:t>
      </w:r>
      <w:r w:rsidR="003D77C5">
        <w:rPr>
          <w:b/>
        </w:rPr>
        <w:t>Основы биотехнологии</w:t>
      </w:r>
      <w:r>
        <w:rPr>
          <w:b/>
        </w:rPr>
        <w:t>»</w:t>
      </w:r>
    </w:p>
    <w:p w:rsidR="001D4AFD" w:rsidRDefault="001D4AFD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44"/>
      </w:tblGrid>
      <w:tr w:rsidR="001D4AFD" w:rsidTr="006766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Default="00113A41">
            <w:r>
              <w:t xml:space="preserve">Место дисциплины </w:t>
            </w:r>
          </w:p>
          <w:p w:rsidR="001D4AFD" w:rsidRDefault="00113A41">
            <w:r>
              <w:t>в структурной схеме образовательной программы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Pr="00113A41" w:rsidRDefault="00113A41">
            <w:pPr>
              <w:jc w:val="center"/>
              <w:rPr>
                <w:color w:val="000000" w:themeColor="text1"/>
              </w:rPr>
            </w:pPr>
            <w:r w:rsidRPr="00113A41">
              <w:rPr>
                <w:color w:val="000000" w:themeColor="text1"/>
              </w:rPr>
              <w:t xml:space="preserve">Образовательная программа </w:t>
            </w:r>
            <w:proofErr w:type="spellStart"/>
            <w:r w:rsidRPr="00113A41">
              <w:rPr>
                <w:color w:val="000000" w:themeColor="text1"/>
              </w:rPr>
              <w:t>бакалавриата</w:t>
            </w:r>
            <w:proofErr w:type="spellEnd"/>
          </w:p>
          <w:p w:rsidR="001D4AFD" w:rsidRPr="00113A41" w:rsidRDefault="00113A41">
            <w:pPr>
              <w:jc w:val="center"/>
              <w:rPr>
                <w:color w:val="000000" w:themeColor="text1"/>
              </w:rPr>
            </w:pPr>
            <w:r w:rsidRPr="00113A41">
              <w:rPr>
                <w:color w:val="000000" w:themeColor="text1"/>
              </w:rPr>
              <w:t xml:space="preserve"> (I ступень высшего образования)</w:t>
            </w:r>
          </w:p>
          <w:p w:rsidR="001D4AFD" w:rsidRPr="00113A41" w:rsidRDefault="00113A41">
            <w:pPr>
              <w:jc w:val="center"/>
              <w:rPr>
                <w:color w:val="000000" w:themeColor="text1"/>
              </w:rPr>
            </w:pPr>
            <w:r w:rsidRPr="00113A41">
              <w:rPr>
                <w:color w:val="000000" w:themeColor="text1"/>
              </w:rPr>
              <w:t xml:space="preserve">Специальность: </w:t>
            </w:r>
            <w:r w:rsidR="0016307B" w:rsidRPr="0016307B">
              <w:rPr>
                <w:rStyle w:val="fontstyle010"/>
                <w:color w:val="000000" w:themeColor="text1"/>
                <w:sz w:val="24"/>
              </w:rPr>
              <w:t xml:space="preserve">6-05-0511-01 </w:t>
            </w:r>
            <w:r w:rsidRPr="00113A41">
              <w:rPr>
                <w:rStyle w:val="fontstyle010"/>
                <w:color w:val="000000" w:themeColor="text1"/>
                <w:sz w:val="24"/>
              </w:rPr>
              <w:t xml:space="preserve"> Биология.</w:t>
            </w:r>
          </w:p>
          <w:p w:rsidR="001D4AFD" w:rsidRDefault="00113A41">
            <w:pPr>
              <w:jc w:val="center"/>
            </w:pPr>
            <w:r w:rsidRPr="00113A41">
              <w:rPr>
                <w:color w:val="000000" w:themeColor="text1"/>
              </w:rPr>
              <w:t>Цикл специальных дисциплин: государственный компонент *</w:t>
            </w:r>
          </w:p>
        </w:tc>
      </w:tr>
      <w:tr w:rsidR="001D4AFD" w:rsidTr="006766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Default="00113A41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:rsidR="001D4AFD" w:rsidRDefault="001D4AFD">
            <w:pPr>
              <w:rPr>
                <w:b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7C5" w:rsidRPr="006E4676" w:rsidRDefault="003D77C5" w:rsidP="003D77C5">
            <w:pPr>
              <w:jc w:val="both"/>
              <w:rPr>
                <w:color w:val="000000" w:themeColor="text1"/>
              </w:rPr>
            </w:pPr>
            <w:r w:rsidRPr="006E4676">
              <w:rPr>
                <w:color w:val="000000" w:themeColor="text1"/>
              </w:rPr>
              <w:t xml:space="preserve">Биотехнология как межотраслевая область научно-технического прогресса и раздел практических знаний. Основные тенденции и перспективные направления развития биотехнологии в Республике Беларусь. Объекты биотехнологии, основные требования к их применению. Принципы подбора биотехнологических объектов. Микроорганизмы как основные объекты биотехнологии. Субстраты, используемые в биотехнологии. Сырьевая база биотехнологии. Устройство и основные конструкторские детали ферментеров и </w:t>
            </w:r>
            <w:proofErr w:type="spellStart"/>
            <w:r w:rsidRPr="006E4676">
              <w:rPr>
                <w:color w:val="000000" w:themeColor="text1"/>
              </w:rPr>
              <w:t>биореакторов</w:t>
            </w:r>
            <w:proofErr w:type="spellEnd"/>
            <w:r w:rsidRPr="006E4676">
              <w:rPr>
                <w:color w:val="000000" w:themeColor="text1"/>
              </w:rPr>
              <w:t>. Особенности получения целевых продуктов при различных условиях ферментации. Пищевые продукты  и биотехнология. Применение ферментов в биотехнологических процессах. Инженерная энзимология как современное направление биотехнологии. Использование культуры клеток органи</w:t>
            </w:r>
            <w:bookmarkStart w:id="0" w:name="_GoBack"/>
            <w:bookmarkEnd w:id="0"/>
            <w:r w:rsidRPr="006E4676">
              <w:rPr>
                <w:color w:val="000000" w:themeColor="text1"/>
              </w:rPr>
              <w:t>змов в биотехнологии. Молекулярно-генетические основы биотехнологии</w:t>
            </w:r>
          </w:p>
          <w:p w:rsidR="003D77C5" w:rsidRPr="006E4676" w:rsidRDefault="003D77C5" w:rsidP="003D77C5">
            <w:pPr>
              <w:jc w:val="both"/>
              <w:rPr>
                <w:color w:val="000000" w:themeColor="text1"/>
              </w:rPr>
            </w:pPr>
            <w:r w:rsidRPr="006E4676">
              <w:rPr>
                <w:color w:val="000000" w:themeColor="text1"/>
              </w:rPr>
              <w:t xml:space="preserve">Генетическая инженерия и технология рекомбинантных ДНК. Инструменты генетической инженерии. Банки генов и </w:t>
            </w:r>
            <w:proofErr w:type="spellStart"/>
            <w:r w:rsidRPr="006E4676">
              <w:rPr>
                <w:color w:val="000000" w:themeColor="text1"/>
              </w:rPr>
              <w:t>клонотеки</w:t>
            </w:r>
            <w:proofErr w:type="spellEnd"/>
            <w:r w:rsidRPr="006E4676">
              <w:rPr>
                <w:color w:val="000000" w:themeColor="text1"/>
              </w:rPr>
              <w:t xml:space="preserve"> геномов. Клонирование генов. Производство белка одноклеточных организмов. Использование биотехнологических процессов в сельском хозяйстве и медицине. Биотехнология и медицина. </w:t>
            </w:r>
          </w:p>
          <w:p w:rsidR="001D4AFD" w:rsidRPr="006E4676" w:rsidRDefault="003D77C5" w:rsidP="003D77C5">
            <w:pPr>
              <w:jc w:val="both"/>
              <w:rPr>
                <w:color w:val="000000" w:themeColor="text1"/>
              </w:rPr>
            </w:pPr>
            <w:r w:rsidRPr="006E4676">
              <w:rPr>
                <w:color w:val="000000" w:themeColor="text1"/>
              </w:rPr>
              <w:t>Биотехнология и окружающая среда. Экологическая биотехнология. Понятие о биоэтике и биобезопасности.</w:t>
            </w:r>
          </w:p>
        </w:tc>
      </w:tr>
      <w:tr w:rsidR="001D4AFD" w:rsidTr="006766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Default="00113A41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676" w:rsidRPr="006E4676" w:rsidRDefault="00113A41" w:rsidP="006E4676">
            <w:pPr>
              <w:jc w:val="both"/>
              <w:rPr>
                <w:color w:val="000000" w:themeColor="text1"/>
                <w:lang w:val="be-BY"/>
              </w:rPr>
            </w:pPr>
            <w:r w:rsidRPr="006E4676">
              <w:rPr>
                <w:color w:val="000000" w:themeColor="text1"/>
              </w:rPr>
              <w:t xml:space="preserve">Базовые профессиональные компетенции: </w:t>
            </w:r>
            <w:r w:rsidR="006E4676" w:rsidRPr="006E4676">
              <w:rPr>
                <w:b/>
                <w:i/>
                <w:color w:val="000000" w:themeColor="text1"/>
                <w:lang w:val="be-BY"/>
              </w:rPr>
              <w:t>знать</w:t>
            </w:r>
            <w:r w:rsidR="006E4676" w:rsidRPr="006E4676">
              <w:rPr>
                <w:color w:val="000000" w:themeColor="text1"/>
                <w:lang w:val="be-BY"/>
              </w:rPr>
              <w:t>: микробные технологии, культуры клеток в биотехнологии; ферментационные процессы и ферментные технологии; основы молекулярной биотехнологии; основные схемы очистки биотехнологических продуктов; требования к производству продуктов медицинского назначения</w:t>
            </w:r>
          </w:p>
          <w:p w:rsidR="006E4676" w:rsidRPr="006E4676" w:rsidRDefault="006E4676" w:rsidP="006E4676">
            <w:pPr>
              <w:jc w:val="both"/>
              <w:rPr>
                <w:color w:val="000000" w:themeColor="text1"/>
                <w:lang w:val="be-BY"/>
              </w:rPr>
            </w:pPr>
            <w:r w:rsidRPr="006E4676">
              <w:rPr>
                <w:b/>
                <w:i/>
                <w:color w:val="000000" w:themeColor="text1"/>
                <w:lang w:val="be-BY"/>
              </w:rPr>
              <w:t>уметь</w:t>
            </w:r>
            <w:r w:rsidRPr="006E4676">
              <w:rPr>
                <w:color w:val="000000" w:themeColor="text1"/>
                <w:lang w:val="be-BY"/>
              </w:rPr>
              <w:t>: работать с культурами микроорганизмов; выращивание культур бактерий в колбах и ферментере; контролировать ферментную активность бактерий; проводить селекцию активных продуцентов.</w:t>
            </w:r>
          </w:p>
          <w:p w:rsidR="001D4AFD" w:rsidRPr="006E4676" w:rsidRDefault="006E4676">
            <w:pPr>
              <w:jc w:val="both"/>
              <w:rPr>
                <w:color w:val="000000" w:themeColor="text1"/>
                <w:lang w:val="be-BY"/>
              </w:rPr>
            </w:pPr>
            <w:r w:rsidRPr="006E4676">
              <w:rPr>
                <w:b/>
                <w:i/>
                <w:color w:val="000000" w:themeColor="text1"/>
                <w:lang w:val="be-BY"/>
              </w:rPr>
              <w:t>владеть</w:t>
            </w:r>
            <w:r w:rsidRPr="006E4676">
              <w:rPr>
                <w:color w:val="000000" w:themeColor="text1"/>
                <w:lang w:val="be-BY"/>
              </w:rPr>
              <w:t>: представлениями об основных этапах и особенностях биотехнологических процессов; современными информационными и коммуникативными технологиями для поиска, хранения и предоставления информации по проблемам биотехнологии.</w:t>
            </w:r>
          </w:p>
        </w:tc>
      </w:tr>
      <w:tr w:rsidR="001D4AFD" w:rsidTr="006766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Default="00113A41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Pr="006E4676" w:rsidRDefault="003D77C5" w:rsidP="003D77C5">
            <w:pPr>
              <w:jc w:val="both"/>
              <w:rPr>
                <w:color w:val="auto"/>
              </w:rPr>
            </w:pPr>
            <w:r w:rsidRPr="006E4676">
              <w:rPr>
                <w:color w:val="auto"/>
              </w:rPr>
              <w:t>Г</w:t>
            </w:r>
            <w:r w:rsidR="00113A41" w:rsidRPr="006E4676">
              <w:rPr>
                <w:color w:val="auto"/>
              </w:rPr>
              <w:t xml:space="preserve">енетика; </w:t>
            </w:r>
            <w:r w:rsidRPr="006E4676">
              <w:rPr>
                <w:color w:val="auto"/>
              </w:rPr>
              <w:t>молекулярная биология</w:t>
            </w:r>
            <w:r w:rsidR="00113A41" w:rsidRPr="006E4676">
              <w:rPr>
                <w:color w:val="auto"/>
              </w:rPr>
              <w:t>.</w:t>
            </w:r>
          </w:p>
        </w:tc>
      </w:tr>
      <w:tr w:rsidR="006E4676" w:rsidRPr="006E4676" w:rsidTr="006766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Default="00113A41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Pr="006E4676" w:rsidRDefault="006E4676" w:rsidP="0016307B">
            <w:pPr>
              <w:jc w:val="both"/>
              <w:rPr>
                <w:color w:val="000000" w:themeColor="text1"/>
              </w:rPr>
            </w:pPr>
            <w:r w:rsidRPr="006E4676">
              <w:rPr>
                <w:color w:val="000000" w:themeColor="text1"/>
              </w:rPr>
              <w:t>3</w:t>
            </w:r>
            <w:r w:rsidR="00113A41" w:rsidRPr="006E4676">
              <w:rPr>
                <w:color w:val="000000" w:themeColor="text1"/>
              </w:rPr>
              <w:t xml:space="preserve"> зачетны</w:t>
            </w:r>
            <w:r w:rsidRPr="006E4676">
              <w:rPr>
                <w:color w:val="000000" w:themeColor="text1"/>
              </w:rPr>
              <w:t>е</w:t>
            </w:r>
            <w:r w:rsidR="00113A41" w:rsidRPr="006E4676">
              <w:rPr>
                <w:color w:val="000000" w:themeColor="text1"/>
              </w:rPr>
              <w:t xml:space="preserve"> единиц</w:t>
            </w:r>
            <w:r w:rsidRPr="006E4676">
              <w:rPr>
                <w:color w:val="000000" w:themeColor="text1"/>
              </w:rPr>
              <w:t>ы</w:t>
            </w:r>
            <w:r w:rsidR="00113A41" w:rsidRPr="006E4676">
              <w:rPr>
                <w:color w:val="000000" w:themeColor="text1"/>
              </w:rPr>
              <w:t>,</w:t>
            </w:r>
            <w:r w:rsidRPr="006E4676">
              <w:rPr>
                <w:color w:val="000000" w:themeColor="text1"/>
              </w:rPr>
              <w:t xml:space="preserve"> </w:t>
            </w:r>
            <w:r w:rsidR="00113A41" w:rsidRPr="006E4676">
              <w:rPr>
                <w:color w:val="000000" w:themeColor="text1"/>
              </w:rPr>
              <w:t>1</w:t>
            </w:r>
            <w:r w:rsidRPr="006E4676">
              <w:rPr>
                <w:color w:val="000000" w:themeColor="text1"/>
              </w:rPr>
              <w:t>20</w:t>
            </w:r>
            <w:r w:rsidR="00113A41" w:rsidRPr="006E4676">
              <w:rPr>
                <w:color w:val="000000" w:themeColor="text1"/>
              </w:rPr>
              <w:t xml:space="preserve"> академических часов, из них </w:t>
            </w:r>
            <w:r w:rsidRPr="006E4676">
              <w:rPr>
                <w:color w:val="000000" w:themeColor="text1"/>
              </w:rPr>
              <w:t>44</w:t>
            </w:r>
            <w:r w:rsidR="00113A41" w:rsidRPr="006E4676">
              <w:rPr>
                <w:color w:val="000000" w:themeColor="text1"/>
              </w:rPr>
              <w:t xml:space="preserve"> аудиторных: </w:t>
            </w:r>
            <w:r w:rsidRPr="006E4676">
              <w:rPr>
                <w:color w:val="000000" w:themeColor="text1"/>
              </w:rPr>
              <w:t>3</w:t>
            </w:r>
            <w:r w:rsidR="0016307B" w:rsidRPr="0016307B">
              <w:rPr>
                <w:color w:val="000000" w:themeColor="text1"/>
              </w:rPr>
              <w:t>0</w:t>
            </w:r>
            <w:r w:rsidRPr="006E4676">
              <w:rPr>
                <w:color w:val="000000" w:themeColor="text1"/>
              </w:rPr>
              <w:t xml:space="preserve"> ч лекций и 1</w:t>
            </w:r>
            <w:r w:rsidR="0016307B" w:rsidRPr="0016307B">
              <w:rPr>
                <w:color w:val="000000" w:themeColor="text1"/>
              </w:rPr>
              <w:t>4</w:t>
            </w:r>
            <w:r w:rsidR="00113A41" w:rsidRPr="006E4676">
              <w:rPr>
                <w:color w:val="000000" w:themeColor="text1"/>
              </w:rPr>
              <w:t xml:space="preserve"> ч </w:t>
            </w:r>
            <w:r w:rsidRPr="006E4676">
              <w:rPr>
                <w:color w:val="000000" w:themeColor="text1"/>
              </w:rPr>
              <w:t xml:space="preserve">лабораторных </w:t>
            </w:r>
            <w:r w:rsidR="00113A41" w:rsidRPr="006E4676">
              <w:rPr>
                <w:color w:val="000000" w:themeColor="text1"/>
              </w:rPr>
              <w:t xml:space="preserve"> занятий.</w:t>
            </w:r>
          </w:p>
        </w:tc>
      </w:tr>
      <w:tr w:rsidR="006E4676" w:rsidRPr="006E4676" w:rsidTr="006766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Default="00113A41">
            <w:pPr>
              <w:rPr>
                <w:b/>
              </w:rPr>
            </w:pPr>
            <w:r>
              <w:rPr>
                <w:b/>
              </w:rPr>
              <w:t>Семест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FD" w:rsidRPr="006E4676" w:rsidRDefault="006E4676" w:rsidP="006E4676">
            <w:pPr>
              <w:jc w:val="both"/>
              <w:rPr>
                <w:color w:val="000000" w:themeColor="text1"/>
              </w:rPr>
            </w:pPr>
            <w:r w:rsidRPr="006E4676">
              <w:rPr>
                <w:color w:val="000000" w:themeColor="text1"/>
              </w:rPr>
              <w:t>6</w:t>
            </w:r>
            <w:r w:rsidR="00113A41" w:rsidRPr="006E4676">
              <w:rPr>
                <w:color w:val="000000" w:themeColor="text1"/>
              </w:rPr>
              <w:t xml:space="preserve">-й семестр, </w:t>
            </w:r>
            <w:proofErr w:type="gramStart"/>
            <w:r w:rsidR="00113A41" w:rsidRPr="006E4676">
              <w:rPr>
                <w:color w:val="000000" w:themeColor="text1"/>
              </w:rPr>
              <w:t>ко</w:t>
            </w:r>
            <w:r w:rsidRPr="006E4676">
              <w:rPr>
                <w:color w:val="000000" w:themeColor="text1"/>
              </w:rPr>
              <w:t>нтрольная</w:t>
            </w:r>
            <w:proofErr w:type="gramEnd"/>
            <w:r w:rsidR="00113A41" w:rsidRPr="006E4676">
              <w:rPr>
                <w:color w:val="000000" w:themeColor="text1"/>
              </w:rPr>
              <w:t>, экзамен.</w:t>
            </w:r>
          </w:p>
        </w:tc>
      </w:tr>
    </w:tbl>
    <w:p w:rsidR="001D4AFD" w:rsidRDefault="001D4AFD" w:rsidP="003D77C5">
      <w:pPr>
        <w:jc w:val="right"/>
        <w:rPr>
          <w:sz w:val="28"/>
        </w:rPr>
      </w:pPr>
    </w:p>
    <w:sectPr w:rsidR="001D4AFD">
      <w:pgSz w:w="11906" w:h="16838"/>
      <w:pgMar w:top="1134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A608E"/>
    <w:multiLevelType w:val="multilevel"/>
    <w:tmpl w:val="0850628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980" w:hanging="144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D4AFD"/>
    <w:rsid w:val="00065924"/>
    <w:rsid w:val="00113A41"/>
    <w:rsid w:val="0016307B"/>
    <w:rsid w:val="001D4AFD"/>
    <w:rsid w:val="003D77C5"/>
    <w:rsid w:val="00432101"/>
    <w:rsid w:val="00676637"/>
    <w:rsid w:val="006E4676"/>
    <w:rsid w:val="0083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jc w:val="both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01">
    <w:name w:val="fontstyle01"/>
    <w:link w:val="fontstyle010"/>
    <w:rPr>
      <w:sz w:val="28"/>
    </w:rPr>
  </w:style>
  <w:style w:type="character" w:customStyle="1" w:styleId="fontstyle010">
    <w:name w:val="fontstyle01"/>
    <w:link w:val="fontstyle01"/>
    <w:rPr>
      <w:rFonts w:ascii="Times New Roman" w:hAnsi="Times New Roman"/>
      <w:color w:val="000000"/>
      <w:sz w:val="28"/>
    </w:rPr>
  </w:style>
  <w:style w:type="paragraph" w:styleId="a3">
    <w:name w:val="Body Text Indent"/>
    <w:basedOn w:val="a"/>
    <w:link w:val="a4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40"/>
      <w:jc w:val="both"/>
    </w:pPr>
    <w:rPr>
      <w:sz w:val="30"/>
    </w:rPr>
  </w:style>
  <w:style w:type="character" w:customStyle="1" w:styleId="34">
    <w:name w:val="Основной текст с отступом 3 Знак"/>
    <w:basedOn w:val="1"/>
    <w:link w:val="33"/>
    <w:rPr>
      <w:sz w:val="30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30"/>
    </w:rPr>
  </w:style>
  <w:style w:type="character" w:customStyle="1" w:styleId="24">
    <w:name w:val="Основной текст с отступом 2 Знак"/>
    <w:basedOn w:val="1"/>
    <w:link w:val="23"/>
    <w:rPr>
      <w:sz w:val="3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30"/>
    </w:rPr>
  </w:style>
  <w:style w:type="character" w:customStyle="1" w:styleId="ad">
    <w:name w:val="Название Знак"/>
    <w:basedOn w:val="1"/>
    <w:link w:val="ac"/>
    <w:rPr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jc w:val="both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01">
    <w:name w:val="fontstyle01"/>
    <w:link w:val="fontstyle010"/>
    <w:rPr>
      <w:sz w:val="28"/>
    </w:rPr>
  </w:style>
  <w:style w:type="character" w:customStyle="1" w:styleId="fontstyle010">
    <w:name w:val="fontstyle01"/>
    <w:link w:val="fontstyle01"/>
    <w:rPr>
      <w:rFonts w:ascii="Times New Roman" w:hAnsi="Times New Roman"/>
      <w:color w:val="000000"/>
      <w:sz w:val="28"/>
    </w:rPr>
  </w:style>
  <w:style w:type="paragraph" w:styleId="a3">
    <w:name w:val="Body Text Indent"/>
    <w:basedOn w:val="a"/>
    <w:link w:val="a4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40"/>
      <w:jc w:val="both"/>
    </w:pPr>
    <w:rPr>
      <w:sz w:val="30"/>
    </w:rPr>
  </w:style>
  <w:style w:type="character" w:customStyle="1" w:styleId="34">
    <w:name w:val="Основной текст с отступом 3 Знак"/>
    <w:basedOn w:val="1"/>
    <w:link w:val="33"/>
    <w:rPr>
      <w:sz w:val="30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30"/>
    </w:rPr>
  </w:style>
  <w:style w:type="character" w:customStyle="1" w:styleId="24">
    <w:name w:val="Основной текст с отступом 2 Знак"/>
    <w:basedOn w:val="1"/>
    <w:link w:val="23"/>
    <w:rPr>
      <w:sz w:val="3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30"/>
    </w:rPr>
  </w:style>
  <w:style w:type="character" w:customStyle="1" w:styleId="ad">
    <w:name w:val="Название Знак"/>
    <w:basedOn w:val="1"/>
    <w:link w:val="ac"/>
    <w:rPr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2510-4C1C-4FC5-87C5-5E42B0F8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Lysenko</dc:creator>
  <cp:lastModifiedBy>Darya Terebilenko</cp:lastModifiedBy>
  <cp:revision>2</cp:revision>
  <dcterms:created xsi:type="dcterms:W3CDTF">2025-11-04T07:50:00Z</dcterms:created>
  <dcterms:modified xsi:type="dcterms:W3CDTF">2025-11-04T07:50:00Z</dcterms:modified>
</cp:coreProperties>
</file>