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4449BE" w:rsidRDefault="004449BE" w:rsidP="00E42565">
      <w:pPr>
        <w:tabs>
          <w:tab w:val="left" w:pos="567"/>
        </w:tabs>
        <w:spacing w:after="0"/>
        <w:ind w:left="142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8BC1B" wp14:editId="6B152522">
                <wp:simplePos x="0" y="0"/>
                <wp:positionH relativeFrom="column">
                  <wp:posOffset>104775</wp:posOffset>
                </wp:positionH>
                <wp:positionV relativeFrom="paragraph">
                  <wp:posOffset>-56441</wp:posOffset>
                </wp:positionV>
                <wp:extent cx="6645910" cy="26543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910" cy="265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55D8" w:rsidRPr="004449BE" w:rsidRDefault="004955D8" w:rsidP="004449B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49BE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Студенческая научно-исследовательская лаборатория</w:t>
                            </w:r>
                          </w:p>
                          <w:p w:rsidR="004955D8" w:rsidRPr="000230F5" w:rsidRDefault="004955D8" w:rsidP="004449B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30F5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«Флора и растительность»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8.25pt;margin-top:-4.45pt;width:523.3pt;height:209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" filled="f" stroked="f">
                <v:textbox style="mso-fit-shape-to-text:t">
                  <w:txbxContent>
                    <w:p w:rsidR="004449BE" w:rsidRPr="004449BE" w:rsidRDefault="004449BE" w:rsidP="004449B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449BE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Студенческая научно-исследовательская лаборатория</w:t>
                      </w:r>
                    </w:p>
                    <w:p w:rsidR="004449BE" w:rsidRPr="000230F5" w:rsidRDefault="004449BE" w:rsidP="004449B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30F5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«Флора и растительность»</w:t>
                      </w:r>
                    </w:p>
                  </w:txbxContent>
                </v:textbox>
              </v:shape>
            </w:pict>
          </mc:Fallback>
        </mc:AlternateContent>
      </w:r>
    </w:p>
    <w:p w:rsidR="004449BE" w:rsidRDefault="004449BE" w:rsidP="00E42565">
      <w:pPr>
        <w:tabs>
          <w:tab w:val="left" w:pos="567"/>
        </w:tabs>
        <w:spacing w:after="0"/>
        <w:ind w:left="142"/>
        <w:jc w:val="center"/>
        <w:rPr>
          <w:rFonts w:ascii="Times New Roman" w:hAnsi="Times New Roman" w:cs="Times New Roman"/>
          <w:sz w:val="28"/>
        </w:rPr>
      </w:pPr>
    </w:p>
    <w:p w:rsidR="004449BE" w:rsidRDefault="004449BE" w:rsidP="00E42565">
      <w:pPr>
        <w:tabs>
          <w:tab w:val="left" w:pos="567"/>
        </w:tabs>
        <w:spacing w:after="0"/>
        <w:ind w:left="142"/>
        <w:jc w:val="center"/>
        <w:rPr>
          <w:rFonts w:ascii="Times New Roman" w:hAnsi="Times New Roman" w:cs="Times New Roman"/>
          <w:sz w:val="28"/>
        </w:rPr>
      </w:pPr>
    </w:p>
    <w:p w:rsidR="004449BE" w:rsidRDefault="004449BE" w:rsidP="00E42565">
      <w:pPr>
        <w:tabs>
          <w:tab w:val="left" w:pos="567"/>
        </w:tabs>
        <w:spacing w:after="0"/>
        <w:ind w:left="142"/>
        <w:jc w:val="center"/>
        <w:rPr>
          <w:rFonts w:ascii="Times New Roman" w:hAnsi="Times New Roman" w:cs="Times New Roman"/>
          <w:sz w:val="28"/>
        </w:rPr>
      </w:pPr>
    </w:p>
    <w:p w:rsidR="004449BE" w:rsidRPr="004449BE" w:rsidRDefault="004449BE" w:rsidP="00E42565">
      <w:pPr>
        <w:tabs>
          <w:tab w:val="left" w:pos="567"/>
        </w:tabs>
        <w:spacing w:after="0"/>
        <w:ind w:left="142"/>
        <w:jc w:val="center"/>
        <w:rPr>
          <w:rFonts w:ascii="Times New Roman" w:hAnsi="Times New Roman" w:cs="Times New Roman"/>
          <w:sz w:val="28"/>
        </w:rPr>
      </w:pPr>
    </w:p>
    <w:p w:rsidR="004449BE" w:rsidRDefault="004449BE" w:rsidP="00E42565">
      <w:pPr>
        <w:tabs>
          <w:tab w:val="left" w:pos="567"/>
        </w:tabs>
        <w:spacing w:after="0"/>
        <w:ind w:left="142"/>
        <w:jc w:val="center"/>
        <w:rPr>
          <w:rFonts w:ascii="Times New Roman" w:hAnsi="Times New Roman" w:cs="Times New Roman"/>
          <w:i/>
          <w:iCs/>
          <w:sz w:val="28"/>
        </w:rPr>
      </w:pPr>
    </w:p>
    <w:p w:rsidR="004449BE" w:rsidRDefault="004449BE" w:rsidP="00E42565">
      <w:pPr>
        <w:tabs>
          <w:tab w:val="left" w:pos="567"/>
        </w:tabs>
        <w:spacing w:after="0"/>
        <w:ind w:left="142"/>
        <w:jc w:val="center"/>
        <w:rPr>
          <w:rFonts w:ascii="Times New Roman" w:hAnsi="Times New Roman" w:cs="Times New Roman"/>
          <w:i/>
          <w:iCs/>
          <w:sz w:val="28"/>
        </w:rPr>
      </w:pPr>
    </w:p>
    <w:p w:rsidR="004449BE" w:rsidRDefault="004449BE" w:rsidP="00E42565">
      <w:pPr>
        <w:tabs>
          <w:tab w:val="left" w:pos="567"/>
        </w:tabs>
        <w:spacing w:after="0"/>
        <w:ind w:left="142"/>
        <w:jc w:val="center"/>
        <w:rPr>
          <w:rFonts w:ascii="Times New Roman" w:hAnsi="Times New Roman" w:cs="Times New Roman"/>
          <w:i/>
          <w:iCs/>
          <w:sz w:val="28"/>
        </w:rPr>
      </w:pPr>
    </w:p>
    <w:p w:rsidR="004449BE" w:rsidRDefault="004449BE" w:rsidP="00E42565">
      <w:pPr>
        <w:tabs>
          <w:tab w:val="left" w:pos="567"/>
        </w:tabs>
        <w:spacing w:after="0"/>
        <w:ind w:left="142"/>
        <w:jc w:val="center"/>
        <w:rPr>
          <w:rFonts w:ascii="Times New Roman" w:hAnsi="Times New Roman" w:cs="Times New Roman"/>
          <w:i/>
          <w:iCs/>
          <w:sz w:val="28"/>
        </w:rPr>
      </w:pPr>
    </w:p>
    <w:p w:rsidR="004449BE" w:rsidRPr="000A2273" w:rsidRDefault="004449BE" w:rsidP="000A2273">
      <w:pPr>
        <w:tabs>
          <w:tab w:val="left" w:pos="567"/>
          <w:tab w:val="left" w:pos="2410"/>
        </w:tabs>
        <w:spacing w:after="0"/>
        <w:ind w:left="142"/>
        <w:jc w:val="center"/>
        <w:rPr>
          <w:rFonts w:ascii="Times New Roman" w:hAnsi="Times New Roman" w:cs="Times New Roman"/>
          <w:b/>
          <w:sz w:val="36"/>
        </w:rPr>
      </w:pPr>
      <w:r w:rsidRPr="000A2273">
        <w:rPr>
          <w:rFonts w:ascii="Times New Roman" w:hAnsi="Times New Roman" w:cs="Times New Roman"/>
          <w:b/>
          <w:i/>
          <w:iCs/>
          <w:sz w:val="36"/>
        </w:rPr>
        <w:t>Кафедра ботаники и физиологии растений</w:t>
      </w:r>
    </w:p>
    <w:p w:rsidR="004449BE" w:rsidRPr="000A2273" w:rsidRDefault="004449BE" w:rsidP="000A2273">
      <w:pPr>
        <w:tabs>
          <w:tab w:val="left" w:pos="567"/>
          <w:tab w:val="left" w:pos="2410"/>
        </w:tabs>
        <w:spacing w:after="0"/>
        <w:ind w:left="142"/>
        <w:jc w:val="center"/>
        <w:rPr>
          <w:rFonts w:ascii="Times New Roman" w:hAnsi="Times New Roman" w:cs="Times New Roman"/>
          <w:b/>
          <w:i/>
          <w:iCs/>
          <w:sz w:val="36"/>
        </w:rPr>
      </w:pPr>
      <w:r w:rsidRPr="000A2273">
        <w:rPr>
          <w:rFonts w:ascii="Times New Roman" w:hAnsi="Times New Roman" w:cs="Times New Roman"/>
          <w:b/>
          <w:i/>
          <w:iCs/>
          <w:sz w:val="36"/>
        </w:rPr>
        <w:t>Гомельский государственный университет имени Ф. Скорины</w:t>
      </w:r>
    </w:p>
    <w:p w:rsidR="004449BE" w:rsidRPr="000A2273" w:rsidRDefault="004449BE" w:rsidP="000A2273">
      <w:pPr>
        <w:tabs>
          <w:tab w:val="left" w:pos="567"/>
          <w:tab w:val="left" w:pos="2410"/>
        </w:tabs>
        <w:spacing w:after="0"/>
        <w:ind w:left="142"/>
        <w:jc w:val="both"/>
        <w:rPr>
          <w:rFonts w:ascii="Times New Roman" w:hAnsi="Times New Roman" w:cs="Times New Roman"/>
          <w:b/>
          <w:sz w:val="36"/>
        </w:rPr>
      </w:pPr>
    </w:p>
    <w:p w:rsidR="004449BE" w:rsidRPr="004B4434" w:rsidRDefault="004449BE" w:rsidP="004B4434">
      <w:pPr>
        <w:tabs>
          <w:tab w:val="left" w:pos="567"/>
          <w:tab w:val="left" w:pos="2410"/>
        </w:tabs>
        <w:spacing w:after="0"/>
        <w:ind w:left="567"/>
        <w:jc w:val="both"/>
        <w:rPr>
          <w:rFonts w:ascii="Times New Roman" w:hAnsi="Times New Roman" w:cs="Times New Roman"/>
          <w:b/>
          <w:color w:val="0F243E" w:themeColor="text2" w:themeShade="80"/>
          <w:sz w:val="36"/>
        </w:rPr>
      </w:pPr>
      <w:r w:rsidRPr="004B4434">
        <w:rPr>
          <w:rFonts w:ascii="Times New Roman" w:hAnsi="Times New Roman" w:cs="Times New Roman"/>
          <w:b/>
          <w:color w:val="0F243E" w:themeColor="text2" w:themeShade="80"/>
          <w:sz w:val="36"/>
        </w:rPr>
        <w:t xml:space="preserve">Научный руководитель </w:t>
      </w:r>
    </w:p>
    <w:p w:rsidR="004449BE" w:rsidRPr="004B4434" w:rsidRDefault="006037CD" w:rsidP="004B4434">
      <w:pPr>
        <w:tabs>
          <w:tab w:val="left" w:pos="567"/>
          <w:tab w:val="left" w:pos="2410"/>
        </w:tabs>
        <w:spacing w:after="0"/>
        <w:ind w:left="567"/>
        <w:jc w:val="both"/>
        <w:rPr>
          <w:rFonts w:ascii="Times New Roman" w:hAnsi="Times New Roman" w:cs="Times New Roman"/>
          <w:b/>
          <w:color w:val="0F243E" w:themeColor="text2" w:themeShade="80"/>
          <w:sz w:val="36"/>
        </w:rPr>
      </w:pPr>
      <w:proofErr w:type="gramStart"/>
      <w:r>
        <w:rPr>
          <w:rFonts w:ascii="Times New Roman" w:hAnsi="Times New Roman" w:cs="Times New Roman"/>
          <w:b/>
          <w:color w:val="0F243E" w:themeColor="text2" w:themeShade="80"/>
          <w:sz w:val="36"/>
        </w:rPr>
        <w:t>д</w:t>
      </w:r>
      <w:r w:rsidR="004449BE" w:rsidRPr="004B4434">
        <w:rPr>
          <w:rFonts w:ascii="Times New Roman" w:hAnsi="Times New Roman" w:cs="Times New Roman"/>
          <w:b/>
          <w:color w:val="0F243E" w:themeColor="text2" w:themeShade="80"/>
          <w:sz w:val="36"/>
        </w:rPr>
        <w:t>.б</w:t>
      </w:r>
      <w:proofErr w:type="gramEnd"/>
      <w:r w:rsidR="004449BE" w:rsidRPr="004B4434">
        <w:rPr>
          <w:rFonts w:ascii="Times New Roman" w:hAnsi="Times New Roman" w:cs="Times New Roman"/>
          <w:b/>
          <w:color w:val="0F243E" w:themeColor="text2" w:themeShade="80"/>
          <w:sz w:val="36"/>
        </w:rPr>
        <w:t xml:space="preserve">.н., </w:t>
      </w:r>
      <w:r w:rsidR="007A208E">
        <w:rPr>
          <w:rFonts w:ascii="Times New Roman" w:hAnsi="Times New Roman" w:cs="Times New Roman"/>
          <w:b/>
          <w:color w:val="0F243E" w:themeColor="text2" w:themeShade="80"/>
          <w:sz w:val="36"/>
        </w:rPr>
        <w:t>доцент</w:t>
      </w:r>
      <w:r w:rsidR="004449BE" w:rsidRPr="004B4434">
        <w:rPr>
          <w:rFonts w:ascii="Times New Roman" w:hAnsi="Times New Roman" w:cs="Times New Roman"/>
          <w:b/>
          <w:color w:val="0F243E" w:themeColor="text2" w:themeShade="80"/>
          <w:sz w:val="36"/>
        </w:rPr>
        <w:t xml:space="preserve">                                           </w:t>
      </w:r>
      <w:r w:rsidR="004B4434">
        <w:rPr>
          <w:rFonts w:ascii="Times New Roman" w:hAnsi="Times New Roman" w:cs="Times New Roman"/>
          <w:b/>
          <w:color w:val="0F243E" w:themeColor="text2" w:themeShade="80"/>
          <w:sz w:val="36"/>
        </w:rPr>
        <w:t xml:space="preserve">       </w:t>
      </w:r>
      <w:r w:rsidR="004449BE" w:rsidRPr="004B4434">
        <w:rPr>
          <w:rFonts w:ascii="Times New Roman" w:hAnsi="Times New Roman" w:cs="Times New Roman"/>
          <w:b/>
          <w:color w:val="0F243E" w:themeColor="text2" w:themeShade="80"/>
          <w:sz w:val="36"/>
        </w:rPr>
        <w:t>А.Г. Цуриков</w:t>
      </w:r>
    </w:p>
    <w:p w:rsidR="006C4569" w:rsidRDefault="006C4569" w:rsidP="00E42565">
      <w:pPr>
        <w:tabs>
          <w:tab w:val="left" w:pos="567"/>
        </w:tabs>
        <w:spacing w:after="0"/>
        <w:ind w:left="142"/>
        <w:jc w:val="both"/>
        <w:rPr>
          <w:rFonts w:ascii="Times New Roman" w:hAnsi="Times New Roman" w:cs="Times New Roman"/>
          <w:sz w:val="28"/>
        </w:rPr>
      </w:pPr>
    </w:p>
    <w:p w:rsidR="006C4569" w:rsidRDefault="006C4569" w:rsidP="000A2273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6C4569" w:rsidRDefault="006C4569" w:rsidP="00E42565">
      <w:pPr>
        <w:tabs>
          <w:tab w:val="left" w:pos="567"/>
        </w:tabs>
        <w:spacing w:after="0"/>
        <w:ind w:left="142"/>
        <w:jc w:val="both"/>
        <w:rPr>
          <w:rFonts w:ascii="Times New Roman" w:hAnsi="Times New Roman" w:cs="Times New Roman"/>
          <w:sz w:val="28"/>
        </w:rPr>
      </w:pPr>
    </w:p>
    <w:p w:rsidR="006C4569" w:rsidRDefault="006C4569" w:rsidP="00E42565">
      <w:pPr>
        <w:tabs>
          <w:tab w:val="left" w:pos="567"/>
        </w:tabs>
        <w:spacing w:after="0"/>
        <w:ind w:left="142"/>
        <w:jc w:val="both"/>
        <w:rPr>
          <w:rFonts w:ascii="Times New Roman" w:hAnsi="Times New Roman" w:cs="Times New Roman"/>
          <w:sz w:val="28"/>
        </w:rPr>
      </w:pPr>
    </w:p>
    <w:p w:rsidR="004449BE" w:rsidRDefault="004449BE" w:rsidP="00E42565">
      <w:pPr>
        <w:tabs>
          <w:tab w:val="left" w:pos="567"/>
        </w:tabs>
        <w:ind w:left="142"/>
      </w:pPr>
      <w:r>
        <w:rPr>
          <w:noProof/>
          <w:lang w:eastAsia="ru-RU"/>
        </w:rPr>
        <w:drawing>
          <wp:inline distT="0" distB="0" distL="0" distR="0" wp14:anchorId="253E7493" wp14:editId="680B028B">
            <wp:extent cx="7102549" cy="4607337"/>
            <wp:effectExtent l="0" t="0" r="3175" b="3175"/>
            <wp:docPr id="4" name="Рисунок 4" descr="G:\IMG_7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7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257" cy="46077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4569" w:rsidRDefault="006C4569" w:rsidP="001510FB">
      <w:pPr>
        <w:tabs>
          <w:tab w:val="left" w:pos="567"/>
        </w:tabs>
        <w:jc w:val="right"/>
      </w:pPr>
    </w:p>
    <w:p w:rsidR="001510FB" w:rsidRDefault="001510FB" w:rsidP="001510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510FB" w:rsidRDefault="001510FB" w:rsidP="00F94E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10FB">
        <w:rPr>
          <w:rFonts w:ascii="Times New Roman" w:hAnsi="Times New Roman" w:cs="Times New Roman"/>
          <w:b/>
          <w:i/>
          <w:sz w:val="28"/>
          <w:szCs w:val="28"/>
        </w:rPr>
        <w:t>В Гомельском государственном университете большое внимание уделяется развитию студенческой науки.</w:t>
      </w:r>
    </w:p>
    <w:p w:rsidR="001510FB" w:rsidRPr="001510FB" w:rsidRDefault="001510FB" w:rsidP="00F94E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510FB" w:rsidRDefault="001510FB" w:rsidP="00F94E3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510FB">
        <w:rPr>
          <w:rFonts w:ascii="Times New Roman" w:hAnsi="Times New Roman" w:cs="Times New Roman"/>
          <w:i/>
          <w:sz w:val="28"/>
          <w:szCs w:val="28"/>
        </w:rPr>
        <w:t xml:space="preserve">Так, на кафедре ботаники и физиологии растений функционирует студенческая </w:t>
      </w:r>
      <w:r w:rsidRPr="00F94E30">
        <w:rPr>
          <w:rFonts w:ascii="Times New Roman" w:hAnsi="Times New Roman" w:cs="Times New Roman"/>
          <w:i/>
          <w:sz w:val="28"/>
          <w:szCs w:val="28"/>
          <w:u w:val="single"/>
        </w:rPr>
        <w:t>научно-исследовательская лаборатория «Флора и растительность»</w:t>
      </w:r>
      <w:r w:rsidRPr="001510FB">
        <w:rPr>
          <w:rFonts w:ascii="Times New Roman" w:hAnsi="Times New Roman" w:cs="Times New Roman"/>
          <w:i/>
          <w:sz w:val="28"/>
          <w:szCs w:val="28"/>
        </w:rPr>
        <w:t xml:space="preserve"> созданная благодаря выделенному гранту Президента Республики Беларусь по поддержке талантливой молодежи, нацеленная на решение учебно-научных задач в рамках курсового и дипломного проектирования студентов, выполнения магистерских диссертаций по специальности «Биология», а также выполнения научно-исследовательских работ в области молекулярно-генетической таксономии водорослей, лишайников и высших растений. </w:t>
      </w:r>
      <w:proofErr w:type="gramEnd"/>
    </w:p>
    <w:p w:rsidR="00F94E30" w:rsidRDefault="00F94E30" w:rsidP="001510F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4E30" w:rsidRPr="001510FB" w:rsidRDefault="00F94E30" w:rsidP="001510F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510FB" w:rsidRPr="001510FB" w:rsidRDefault="001510FB" w:rsidP="001510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10FB" w:rsidRDefault="005D64E2" w:rsidP="00E42565">
      <w:pPr>
        <w:tabs>
          <w:tab w:val="left" w:pos="567"/>
        </w:tabs>
        <w:ind w:left="142"/>
      </w:pPr>
      <w:r>
        <w:rPr>
          <w:noProof/>
          <w:lang w:eastAsia="ru-RU"/>
        </w:rPr>
        <w:drawing>
          <wp:inline distT="0" distB="0" distL="0" distR="0" wp14:anchorId="096D71DB" wp14:editId="46B58C7D">
            <wp:extent cx="7017385" cy="4678045"/>
            <wp:effectExtent l="0" t="0" r="0" b="8255"/>
            <wp:docPr id="10" name="Рисунок 10" descr="G:\IMG_783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_7837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467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0FB" w:rsidRDefault="001510FB" w:rsidP="001510FB"/>
    <w:p w:rsidR="006C4569" w:rsidRDefault="001510FB" w:rsidP="001510FB">
      <w:pPr>
        <w:tabs>
          <w:tab w:val="left" w:pos="3985"/>
        </w:tabs>
      </w:pPr>
      <w:r>
        <w:tab/>
      </w:r>
    </w:p>
    <w:p w:rsidR="001510FB" w:rsidRDefault="001510FB" w:rsidP="001510FB">
      <w:pPr>
        <w:tabs>
          <w:tab w:val="left" w:pos="3985"/>
        </w:tabs>
      </w:pPr>
    </w:p>
    <w:p w:rsidR="001510FB" w:rsidRPr="0072213D" w:rsidRDefault="001510FB" w:rsidP="00F94E30">
      <w:pPr>
        <w:tabs>
          <w:tab w:val="left" w:pos="3985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213D">
        <w:rPr>
          <w:rFonts w:ascii="Times New Roman" w:hAnsi="Times New Roman" w:cs="Times New Roman"/>
          <w:i/>
          <w:sz w:val="28"/>
          <w:szCs w:val="28"/>
        </w:rPr>
        <w:lastRenderedPageBreak/>
        <w:t>На сегодняшний день в лаборатории проводятся первые исследования по выделению ДНК из зеленых водорослей. Этим направлением занимается кандидат биологических наук, доцент Юлия Михайловна Бачура.</w:t>
      </w:r>
    </w:p>
    <w:p w:rsidR="001510FB" w:rsidRPr="0072213D" w:rsidRDefault="001510FB" w:rsidP="00F94E30">
      <w:pPr>
        <w:tabs>
          <w:tab w:val="left" w:pos="3985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213D">
        <w:rPr>
          <w:rFonts w:ascii="Times New Roman" w:hAnsi="Times New Roman" w:cs="Times New Roman"/>
          <w:i/>
          <w:sz w:val="28"/>
          <w:szCs w:val="28"/>
        </w:rPr>
        <w:t>Выделение ДНК из различных объектов позволяет точно идентифицировать биологические объекты, подтверждать определение организмов молекулярными методами; обеспечивает возможность работы студентов, магистрантов и ученых кафедры с мировыми базами данных генетической информации.</w:t>
      </w:r>
    </w:p>
    <w:p w:rsidR="001510FB" w:rsidRPr="0072213D" w:rsidRDefault="001510FB" w:rsidP="00F94E30">
      <w:pPr>
        <w:tabs>
          <w:tab w:val="left" w:pos="3985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213D">
        <w:rPr>
          <w:rFonts w:ascii="Times New Roman" w:hAnsi="Times New Roman" w:cs="Times New Roman"/>
          <w:i/>
          <w:sz w:val="28"/>
          <w:szCs w:val="28"/>
        </w:rPr>
        <w:t>С использованием молекулярно-генетического анализа растительных и непатогенных микробиологических объектов стало возможным получать экспериментальные данные, обеспечивающих высокое качество выполняемых исследований, осуществлять взаимодействие с другими учреждениями образования и научно-исследовательскими институтами Республики Беларусь, стран ближнего и дальнего зарубежья.</w:t>
      </w:r>
    </w:p>
    <w:p w:rsidR="001510FB" w:rsidRPr="001510FB" w:rsidRDefault="001510FB" w:rsidP="001510FB">
      <w:pPr>
        <w:tabs>
          <w:tab w:val="left" w:pos="3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10FB" w:rsidRDefault="006C4569" w:rsidP="00E42565">
      <w:pPr>
        <w:tabs>
          <w:tab w:val="left" w:pos="567"/>
        </w:tabs>
        <w:ind w:left="142"/>
      </w:pPr>
      <w:r>
        <w:rPr>
          <w:noProof/>
          <w:lang w:eastAsia="ru-RU"/>
        </w:rPr>
        <w:drawing>
          <wp:inline distT="0" distB="0" distL="0" distR="0" wp14:anchorId="3DDB7E83" wp14:editId="28913F08">
            <wp:extent cx="7017385" cy="4678045"/>
            <wp:effectExtent l="0" t="0" r="0" b="8255"/>
            <wp:docPr id="6" name="Рисунок 6" descr="G:\IMG_7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_7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467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0FB" w:rsidRDefault="001510FB" w:rsidP="001510FB"/>
    <w:p w:rsidR="006C4569" w:rsidRDefault="006C4569" w:rsidP="001510FB"/>
    <w:p w:rsidR="00F216B8" w:rsidRPr="0072213D" w:rsidRDefault="00F216B8" w:rsidP="00DC123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</w:rPr>
      </w:pPr>
      <w:r w:rsidRPr="0072213D">
        <w:rPr>
          <w:rFonts w:ascii="Times New Roman" w:hAnsi="Times New Roman" w:cs="Times New Roman"/>
          <w:bCs/>
          <w:i/>
          <w:iCs/>
          <w:sz w:val="28"/>
        </w:rPr>
        <w:lastRenderedPageBreak/>
        <w:t>Студенты имеют возможность проводить биотехнологические исследования в области лихенологии, альгологии и микробиологии совместно с преподавателями кафедры, где выполняются научные пр</w:t>
      </w:r>
      <w:r w:rsidR="004955D8" w:rsidRPr="0072213D">
        <w:rPr>
          <w:rFonts w:ascii="Times New Roman" w:hAnsi="Times New Roman" w:cs="Times New Roman"/>
          <w:bCs/>
          <w:i/>
          <w:iCs/>
          <w:sz w:val="28"/>
        </w:rPr>
        <w:t xml:space="preserve">оекты в области биотехнологии. </w:t>
      </w:r>
    </w:p>
    <w:p w:rsidR="004955D8" w:rsidRPr="0072213D" w:rsidRDefault="004955D8" w:rsidP="00DC123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</w:rPr>
      </w:pPr>
      <w:r w:rsidRPr="0072213D">
        <w:rPr>
          <w:rFonts w:ascii="Times New Roman" w:hAnsi="Times New Roman" w:cs="Times New Roman"/>
          <w:bCs/>
          <w:i/>
          <w:iCs/>
          <w:sz w:val="28"/>
        </w:rPr>
        <w:t>Поэтому абитуриенты, поступающие в Гомельский государственный  университет им. Ф. Скорины получат возможность не только расширить свой кругозор в области молекулярно-генетической таксономии водорослей, лишайников и высших растений, но и в целом стать высококвалифицированными специалистами-биологами, востребованными и конкурентоспособными в современном образовательном пространстве.</w:t>
      </w:r>
    </w:p>
    <w:p w:rsidR="004955D8" w:rsidRDefault="004955D8" w:rsidP="004955D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</w:p>
    <w:p w:rsidR="00F94E30" w:rsidRDefault="00F94E30" w:rsidP="004955D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</w:p>
    <w:p w:rsidR="006C4569" w:rsidRDefault="006C4569" w:rsidP="00E42565">
      <w:pPr>
        <w:tabs>
          <w:tab w:val="left" w:pos="567"/>
        </w:tabs>
        <w:ind w:left="142"/>
      </w:pPr>
      <w:r>
        <w:rPr>
          <w:noProof/>
          <w:lang w:eastAsia="ru-RU"/>
        </w:rPr>
        <w:drawing>
          <wp:inline distT="0" distB="0" distL="0" distR="0" wp14:anchorId="672BEEC5" wp14:editId="1B73E5BE">
            <wp:extent cx="7006590" cy="4678045"/>
            <wp:effectExtent l="0" t="0" r="3810" b="8255"/>
            <wp:docPr id="7" name="Рисунок 7" descr="G:\IMG_7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_7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467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69" w:rsidRDefault="006C4569" w:rsidP="00E42565">
      <w:pPr>
        <w:tabs>
          <w:tab w:val="left" w:pos="567"/>
        </w:tabs>
        <w:ind w:left="142"/>
      </w:pPr>
    </w:p>
    <w:sectPr w:rsidR="006C4569" w:rsidSect="00C43742">
      <w:pgSz w:w="11906" w:h="16838"/>
      <w:pgMar w:top="720" w:right="566" w:bottom="720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5D8" w:rsidRDefault="004955D8" w:rsidP="001510FB">
      <w:pPr>
        <w:spacing w:after="0" w:line="240" w:lineRule="auto"/>
      </w:pPr>
      <w:r>
        <w:separator/>
      </w:r>
    </w:p>
  </w:endnote>
  <w:endnote w:type="continuationSeparator" w:id="0">
    <w:p w:rsidR="004955D8" w:rsidRDefault="004955D8" w:rsidP="001510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5D8" w:rsidRDefault="004955D8" w:rsidP="001510FB">
      <w:pPr>
        <w:spacing w:after="0" w:line="240" w:lineRule="auto"/>
      </w:pPr>
      <w:r>
        <w:separator/>
      </w:r>
    </w:p>
  </w:footnote>
  <w:footnote w:type="continuationSeparator" w:id="0">
    <w:p w:rsidR="004955D8" w:rsidRDefault="004955D8" w:rsidP="001510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A01"/>
    <w:rsid w:val="000230F5"/>
    <w:rsid w:val="000A2273"/>
    <w:rsid w:val="001510FB"/>
    <w:rsid w:val="0039144A"/>
    <w:rsid w:val="004449BE"/>
    <w:rsid w:val="004955D8"/>
    <w:rsid w:val="004B4434"/>
    <w:rsid w:val="005D64E2"/>
    <w:rsid w:val="006037CD"/>
    <w:rsid w:val="006C4569"/>
    <w:rsid w:val="0072213D"/>
    <w:rsid w:val="007A208E"/>
    <w:rsid w:val="00864739"/>
    <w:rsid w:val="00883A01"/>
    <w:rsid w:val="00944449"/>
    <w:rsid w:val="00A20922"/>
    <w:rsid w:val="00B83E84"/>
    <w:rsid w:val="00C36512"/>
    <w:rsid w:val="00C43742"/>
    <w:rsid w:val="00DC1233"/>
    <w:rsid w:val="00E1408F"/>
    <w:rsid w:val="00E42565"/>
    <w:rsid w:val="00F216B8"/>
    <w:rsid w:val="00F94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9B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10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10FB"/>
  </w:style>
  <w:style w:type="paragraph" w:styleId="a7">
    <w:name w:val="footer"/>
    <w:basedOn w:val="a"/>
    <w:link w:val="a8"/>
    <w:uiPriority w:val="99"/>
    <w:unhideWhenUsed/>
    <w:rsid w:val="001510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10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9B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10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10FB"/>
  </w:style>
  <w:style w:type="paragraph" w:styleId="a7">
    <w:name w:val="footer"/>
    <w:basedOn w:val="a"/>
    <w:link w:val="a8"/>
    <w:uiPriority w:val="99"/>
    <w:unhideWhenUsed/>
    <w:rsid w:val="001510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10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4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C4A65-FD6E-4AB5-9CCD-020CA3840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Nikolaj Dajneko</cp:lastModifiedBy>
  <cp:revision>4</cp:revision>
  <cp:lastPrinted>2022-03-30T10:17:00Z</cp:lastPrinted>
  <dcterms:created xsi:type="dcterms:W3CDTF">2022-03-25T07:33:00Z</dcterms:created>
  <dcterms:modified xsi:type="dcterms:W3CDTF">2022-03-30T10:21:00Z</dcterms:modified>
</cp:coreProperties>
</file>